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931" w:rsidRDefault="009D4BE9" w:rsidP="00E745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Liceo </w:t>
      </w:r>
      <w:r w:rsidR="000E0931">
        <w:rPr>
          <w:rFonts w:ascii="Times New Roman" w:hAnsi="Times New Roman" w:cs="Times New Roman"/>
          <w:sz w:val="20"/>
          <w:szCs w:val="20"/>
        </w:rPr>
        <w:t>Ariosto</w:t>
      </w:r>
      <w:r>
        <w:rPr>
          <w:rFonts w:ascii="Times New Roman" w:hAnsi="Times New Roman" w:cs="Times New Roman"/>
          <w:sz w:val="20"/>
          <w:szCs w:val="20"/>
        </w:rPr>
        <w:t xml:space="preserve"> -</w:t>
      </w:r>
      <w:r w:rsidR="000E0931">
        <w:rPr>
          <w:rFonts w:ascii="Times New Roman" w:hAnsi="Times New Roman" w:cs="Times New Roman"/>
          <w:sz w:val="20"/>
          <w:szCs w:val="20"/>
        </w:rPr>
        <w:t xml:space="preserve"> Ferrara</w:t>
      </w:r>
    </w:p>
    <w:p w:rsidR="009D4BE9" w:rsidRDefault="000E0931" w:rsidP="00E745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Programmazione </w:t>
      </w:r>
      <w:r w:rsidR="009D4BE9">
        <w:rPr>
          <w:rFonts w:ascii="Times New Roman" w:hAnsi="Times New Roman" w:cs="Times New Roman"/>
          <w:sz w:val="20"/>
          <w:szCs w:val="20"/>
        </w:rPr>
        <w:t xml:space="preserve">iniziale </w:t>
      </w:r>
      <w:r>
        <w:rPr>
          <w:rFonts w:ascii="Times New Roman" w:hAnsi="Times New Roman" w:cs="Times New Roman"/>
          <w:sz w:val="20"/>
          <w:szCs w:val="20"/>
        </w:rPr>
        <w:t>- Anno Scolastico 20</w:t>
      </w:r>
      <w:r w:rsidR="009D4BE9">
        <w:rPr>
          <w:rFonts w:ascii="Times New Roman" w:hAnsi="Times New Roman" w:cs="Times New Roman"/>
          <w:sz w:val="20"/>
          <w:szCs w:val="20"/>
        </w:rPr>
        <w:t>10-2011</w:t>
      </w:r>
      <w:r w:rsidR="00E74550">
        <w:rPr>
          <w:rFonts w:ascii="Times New Roman" w:hAnsi="Times New Roman" w:cs="Times New Roman"/>
          <w:sz w:val="20"/>
          <w:szCs w:val="20"/>
        </w:rPr>
        <w:t xml:space="preserve"> – </w:t>
      </w:r>
      <w:r w:rsidR="00E74550" w:rsidRPr="00E83FDB">
        <w:rPr>
          <w:rFonts w:ascii="Times New Roman" w:hAnsi="Times New Roman" w:cs="Times New Roman"/>
          <w:b/>
          <w:sz w:val="20"/>
          <w:szCs w:val="20"/>
        </w:rPr>
        <w:t>Classe 4 Q</w:t>
      </w:r>
      <w:r w:rsidR="00E74550">
        <w:rPr>
          <w:rFonts w:ascii="Times New Roman" w:hAnsi="Times New Roman" w:cs="Times New Roman"/>
          <w:sz w:val="20"/>
          <w:szCs w:val="20"/>
        </w:rPr>
        <w:t xml:space="preserve"> Indirizzo Scienze Sociali</w:t>
      </w:r>
    </w:p>
    <w:p w:rsidR="000E0931" w:rsidRPr="009D4BE9" w:rsidRDefault="009D4BE9" w:rsidP="00E745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D4BE9">
        <w:rPr>
          <w:rFonts w:ascii="Times New Roman" w:hAnsi="Times New Roman" w:cs="Times New Roman"/>
          <w:b/>
          <w:sz w:val="20"/>
          <w:szCs w:val="20"/>
        </w:rPr>
        <w:t>S</w:t>
      </w:r>
      <w:r w:rsidR="000E0931">
        <w:rPr>
          <w:rFonts w:ascii="Times New Roman" w:hAnsi="Times New Roman" w:cs="Times New Roman"/>
          <w:b/>
          <w:bCs/>
          <w:sz w:val="20"/>
          <w:szCs w:val="20"/>
        </w:rPr>
        <w:t>TORIA DELL’ARTE</w:t>
      </w:r>
    </w:p>
    <w:p w:rsidR="000E0931" w:rsidRDefault="000E0931" w:rsidP="00E745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Libro di testo adottato: </w:t>
      </w:r>
      <w:r w:rsidR="001A47F1">
        <w:rPr>
          <w:rFonts w:ascii="Times New Roman" w:hAnsi="Times New Roman" w:cs="Times New Roman"/>
          <w:sz w:val="20"/>
          <w:szCs w:val="20"/>
        </w:rPr>
        <w:t xml:space="preserve"> </w:t>
      </w:r>
      <w:r w:rsidR="009D4BE9">
        <w:rPr>
          <w:rFonts w:ascii="Times New Roman" w:hAnsi="Times New Roman" w:cs="Times New Roman"/>
          <w:sz w:val="20"/>
          <w:szCs w:val="20"/>
        </w:rPr>
        <w:t>AA.VV.</w:t>
      </w:r>
      <w:r w:rsidR="001A47F1">
        <w:rPr>
          <w:rFonts w:ascii="Times New Roman" w:hAnsi="Times New Roman" w:cs="Times New Roman"/>
          <w:sz w:val="20"/>
          <w:szCs w:val="20"/>
        </w:rPr>
        <w:t xml:space="preserve"> “</w:t>
      </w:r>
      <w:r w:rsidR="001A47F1" w:rsidRPr="009D4BE9">
        <w:rPr>
          <w:rFonts w:ascii="Times New Roman" w:hAnsi="Times New Roman" w:cs="Times New Roman"/>
          <w:b/>
          <w:sz w:val="20"/>
          <w:szCs w:val="20"/>
        </w:rPr>
        <w:t>Vivere l’Arte: Dal Rinascimento al Rococò”,  vol. 2.,</w:t>
      </w:r>
      <w:r w:rsidR="001A47F1">
        <w:rPr>
          <w:rFonts w:ascii="Times New Roman" w:hAnsi="Times New Roman" w:cs="Times New Roman"/>
          <w:sz w:val="20"/>
          <w:szCs w:val="20"/>
        </w:rPr>
        <w:t xml:space="preserve"> Edizioni Scolastiche Bruno Mondadori , c2008 (stampa 2010)</w:t>
      </w:r>
    </w:p>
    <w:p w:rsidR="009D4BE9" w:rsidRDefault="009D4BE9" w:rsidP="00E745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0E0931" w:rsidRDefault="000E0931" w:rsidP="00E745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OBIETTIVI TRASVERSALI</w:t>
      </w:r>
    </w:p>
    <w:p w:rsidR="000E0931" w:rsidRDefault="000E0931" w:rsidP="00E745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Per quanto attiene agli obiettivi trasversali (socio –relazionali, cognitivi e abilità di studio), ci si atterrà a quanto</w:t>
      </w:r>
    </w:p>
    <w:p w:rsidR="000E0931" w:rsidRDefault="000E0931" w:rsidP="00E745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concordato e verbalizzato collegialmente durante la riunione del Consiglio di Classe di inizio anno scolastico.</w:t>
      </w:r>
    </w:p>
    <w:p w:rsidR="009D4BE9" w:rsidRDefault="009D4BE9" w:rsidP="00E745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0E0931" w:rsidRDefault="000E0931" w:rsidP="00E745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OBIETTIVI SPECIFICI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DI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APPRENDIMENTO</w:t>
      </w:r>
    </w:p>
    <w:p w:rsidR="000E0931" w:rsidRDefault="000E0931" w:rsidP="00E745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1. Acquisire e ampliare </w:t>
      </w:r>
      <w:r w:rsidR="009D4BE9">
        <w:rPr>
          <w:rFonts w:ascii="Times New Roman" w:hAnsi="Times New Roman" w:cs="Times New Roman"/>
          <w:sz w:val="20"/>
          <w:szCs w:val="20"/>
        </w:rPr>
        <w:t xml:space="preserve">il linguaggio specifico corretto </w:t>
      </w:r>
    </w:p>
    <w:p w:rsidR="000E0931" w:rsidRDefault="000E0931" w:rsidP="00E745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 Riconoscere l’importanza di un corretto metodo di analisi nell’approccio alle opere d’arte;</w:t>
      </w:r>
    </w:p>
    <w:p w:rsidR="009D4BE9" w:rsidRDefault="009D4BE9" w:rsidP="00E74550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 Comprendere la necessità di contestualizzare l’opera d’arte dall’antichità all’epoca moderna; </w:t>
      </w:r>
    </w:p>
    <w:p w:rsidR="000E0931" w:rsidRDefault="009D4BE9" w:rsidP="00E745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4. </w:t>
      </w:r>
      <w:r w:rsidR="000E0931">
        <w:rPr>
          <w:rFonts w:ascii="Times New Roman" w:hAnsi="Times New Roman" w:cs="Times New Roman"/>
          <w:sz w:val="20"/>
          <w:szCs w:val="20"/>
        </w:rPr>
        <w:t xml:space="preserve"> Saper analizzare e confrontare le opere prese in esame in rapporto al contesto st</w:t>
      </w:r>
      <w:r>
        <w:rPr>
          <w:rFonts w:ascii="Times New Roman" w:hAnsi="Times New Roman" w:cs="Times New Roman"/>
          <w:sz w:val="20"/>
          <w:szCs w:val="20"/>
        </w:rPr>
        <w:t>orico e alle tematiche trattate;</w:t>
      </w:r>
    </w:p>
    <w:p w:rsidR="001A47F1" w:rsidRDefault="001A47F1" w:rsidP="00E745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E0931" w:rsidRDefault="000E0931" w:rsidP="00E745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COMPETENZE</w:t>
      </w:r>
    </w:p>
    <w:p w:rsidR="000E0931" w:rsidRDefault="000E0931" w:rsidP="00E745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 Saper impiegare adeguatamente il lessico specifico</w:t>
      </w:r>
      <w:r w:rsidR="009D4BE9">
        <w:rPr>
          <w:rFonts w:ascii="Times New Roman" w:hAnsi="Times New Roman" w:cs="Times New Roman"/>
          <w:sz w:val="20"/>
          <w:szCs w:val="20"/>
        </w:rPr>
        <w:t xml:space="preserve"> nelle diverse situazioni comunicative</w:t>
      </w:r>
      <w:r>
        <w:rPr>
          <w:rFonts w:ascii="Times New Roman" w:hAnsi="Times New Roman" w:cs="Times New Roman"/>
          <w:sz w:val="20"/>
          <w:szCs w:val="20"/>
        </w:rPr>
        <w:t>;</w:t>
      </w:r>
    </w:p>
    <w:p w:rsidR="000E0931" w:rsidRDefault="000E0931" w:rsidP="00E745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 Saper descrivere in modo chiaro e co</w:t>
      </w:r>
      <w:r w:rsidR="009D4BE9">
        <w:rPr>
          <w:rFonts w:ascii="Times New Roman" w:hAnsi="Times New Roman" w:cs="Times New Roman"/>
          <w:sz w:val="20"/>
          <w:szCs w:val="20"/>
        </w:rPr>
        <w:t xml:space="preserve">erente </w:t>
      </w:r>
      <w:r>
        <w:rPr>
          <w:rFonts w:ascii="Times New Roman" w:hAnsi="Times New Roman" w:cs="Times New Roman"/>
          <w:sz w:val="20"/>
          <w:szCs w:val="20"/>
        </w:rPr>
        <w:t xml:space="preserve"> un’opera d’arte visiva;</w:t>
      </w:r>
    </w:p>
    <w:p w:rsidR="000E0931" w:rsidRDefault="00C41379" w:rsidP="00E7455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</w:t>
      </w:r>
      <w:r w:rsidR="000E0931">
        <w:rPr>
          <w:rFonts w:ascii="Times New Roman" w:hAnsi="Times New Roman" w:cs="Times New Roman"/>
          <w:sz w:val="20"/>
          <w:szCs w:val="20"/>
        </w:rPr>
        <w:t>. Saper riferire le opere prese in esame al contesto storico-culturale di appartenenza e operare confronti;</w:t>
      </w:r>
    </w:p>
    <w:p w:rsidR="000E0931" w:rsidRDefault="000E0931" w:rsidP="00E745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CONTENUTI</w:t>
      </w:r>
    </w:p>
    <w:p w:rsidR="000E0931" w:rsidRDefault="000E0931" w:rsidP="00E745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Per la classe </w:t>
      </w:r>
      <w:r w:rsidR="009D4BE9">
        <w:rPr>
          <w:rFonts w:ascii="Times New Roman" w:hAnsi="Times New Roman" w:cs="Times New Roman"/>
          <w:sz w:val="20"/>
          <w:szCs w:val="20"/>
        </w:rPr>
        <w:t>4^</w:t>
      </w:r>
      <w:r>
        <w:rPr>
          <w:rFonts w:ascii="Times New Roman" w:hAnsi="Times New Roman" w:cs="Times New Roman"/>
          <w:sz w:val="20"/>
          <w:szCs w:val="20"/>
        </w:rPr>
        <w:t>, ho ritenuto opportuno dedicare inizialmente alcune ore alla ripresa delle tematiche affrontate nel</w:t>
      </w:r>
    </w:p>
    <w:p w:rsidR="000E0931" w:rsidRDefault="000E0931" w:rsidP="00E745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precedente anno scolastico, al fine di favorire negli studenti la corretta comprensione degli argomenti trattati secondo</w:t>
      </w:r>
    </w:p>
    <w:p w:rsidR="000E0931" w:rsidRDefault="000E0931" w:rsidP="00E745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una linea di continuità storico-cronologica. Per tale motivo i contenuti fondamentali, da sviluppare durante l’anno,</w:t>
      </w:r>
    </w:p>
    <w:p w:rsidR="00C41379" w:rsidRDefault="000E0931" w:rsidP="00C41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hanno preso </w:t>
      </w:r>
      <w:r w:rsidR="00E74550">
        <w:rPr>
          <w:rFonts w:ascii="Times New Roman" w:hAnsi="Times New Roman" w:cs="Times New Roman"/>
          <w:sz w:val="20"/>
          <w:szCs w:val="20"/>
        </w:rPr>
        <w:t xml:space="preserve">avvio dall’arte rinascimentale </w:t>
      </w:r>
      <w:r>
        <w:rPr>
          <w:rFonts w:ascii="Times New Roman" w:hAnsi="Times New Roman" w:cs="Times New Roman"/>
          <w:sz w:val="20"/>
          <w:szCs w:val="20"/>
        </w:rPr>
        <w:t xml:space="preserve"> e andranno a svilupparsi attraverso lo studio</w:t>
      </w:r>
      <w:r w:rsidR="009D4BE9">
        <w:rPr>
          <w:rFonts w:ascii="Times New Roman" w:hAnsi="Times New Roman" w:cs="Times New Roman"/>
          <w:sz w:val="20"/>
          <w:szCs w:val="20"/>
        </w:rPr>
        <w:t xml:space="preserve"> </w:t>
      </w:r>
      <w:r w:rsidR="00E74550">
        <w:rPr>
          <w:rFonts w:ascii="Times New Roman" w:hAnsi="Times New Roman" w:cs="Times New Roman"/>
          <w:sz w:val="20"/>
          <w:szCs w:val="20"/>
        </w:rPr>
        <w:t xml:space="preserve">del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E74550">
        <w:rPr>
          <w:rFonts w:ascii="Times New Roman" w:hAnsi="Times New Roman" w:cs="Times New Roman"/>
          <w:sz w:val="20"/>
          <w:szCs w:val="20"/>
        </w:rPr>
        <w:t>Manierismo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="00E74550">
        <w:rPr>
          <w:rFonts w:ascii="Times New Roman" w:hAnsi="Times New Roman" w:cs="Times New Roman"/>
          <w:sz w:val="20"/>
          <w:szCs w:val="20"/>
        </w:rPr>
        <w:t>del B</w:t>
      </w:r>
      <w:r>
        <w:rPr>
          <w:rFonts w:ascii="Times New Roman" w:hAnsi="Times New Roman" w:cs="Times New Roman"/>
          <w:sz w:val="20"/>
          <w:szCs w:val="20"/>
        </w:rPr>
        <w:t>arocc</w:t>
      </w:r>
      <w:r w:rsidR="00E74550">
        <w:rPr>
          <w:rFonts w:ascii="Times New Roman" w:hAnsi="Times New Roman" w:cs="Times New Roman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 xml:space="preserve"> e del </w:t>
      </w:r>
      <w:r w:rsidR="00E74550">
        <w:rPr>
          <w:rFonts w:ascii="Times New Roman" w:hAnsi="Times New Roman" w:cs="Times New Roman"/>
          <w:sz w:val="20"/>
          <w:szCs w:val="20"/>
        </w:rPr>
        <w:t>Rococò</w:t>
      </w:r>
      <w:r>
        <w:rPr>
          <w:rFonts w:ascii="Times New Roman" w:hAnsi="Times New Roman" w:cs="Times New Roman"/>
          <w:sz w:val="20"/>
          <w:szCs w:val="20"/>
        </w:rPr>
        <w:t>.</w:t>
      </w:r>
      <w:r w:rsidR="00C41379" w:rsidRPr="00C41379">
        <w:rPr>
          <w:rFonts w:ascii="Times New Roman" w:hAnsi="Times New Roman" w:cs="Times New Roman"/>
          <w:sz w:val="20"/>
          <w:szCs w:val="20"/>
        </w:rPr>
        <w:t xml:space="preserve"> </w:t>
      </w:r>
      <w:r w:rsidR="00C41379">
        <w:rPr>
          <w:rFonts w:ascii="Times New Roman" w:hAnsi="Times New Roman" w:cs="Times New Roman"/>
          <w:sz w:val="20"/>
          <w:szCs w:val="20"/>
        </w:rPr>
        <w:t>Al fine di operare scelte coerenti nella individuazione di artisti, opere, generi artistici e tematiche da  studiare e  da sviluppare nel corso dell’anno,  verranno considerati  sia la peculiarità dell’indirizzo di studio sia la programmazione  del Consiglio di Classe.</w:t>
      </w:r>
    </w:p>
    <w:p w:rsidR="000E0931" w:rsidRDefault="000E0931" w:rsidP="00E745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E0931" w:rsidRDefault="000E0931" w:rsidP="00E745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STRUMENTI E MODALITÀ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DI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LAVORO</w:t>
      </w:r>
    </w:p>
    <w:p w:rsidR="000E0931" w:rsidRDefault="000E0931" w:rsidP="00E745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Per il lavoro svolto in classe si utilizzeranno gli strumenti di seguito elencati, prevalentemente per </w:t>
      </w:r>
      <w:r w:rsidR="00E7455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 loro apparati</w:t>
      </w:r>
    </w:p>
    <w:p w:rsidR="000E0931" w:rsidRDefault="000E0931" w:rsidP="00E745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iconografici:</w:t>
      </w:r>
      <w:r w:rsidR="00E7455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manuale in adozione, fotocopie, cataloghi di mostre, monografie e guide, </w:t>
      </w:r>
      <w:r w:rsidR="00E74550">
        <w:rPr>
          <w:rFonts w:ascii="Times New Roman" w:hAnsi="Times New Roman" w:cs="Times New Roman"/>
          <w:sz w:val="20"/>
          <w:szCs w:val="20"/>
        </w:rPr>
        <w:t xml:space="preserve">sussidi </w:t>
      </w:r>
      <w:r>
        <w:rPr>
          <w:rFonts w:ascii="Times New Roman" w:hAnsi="Times New Roman" w:cs="Times New Roman"/>
          <w:sz w:val="20"/>
          <w:szCs w:val="20"/>
        </w:rPr>
        <w:t>audiovisivi.</w:t>
      </w:r>
    </w:p>
    <w:p w:rsidR="000E0931" w:rsidRDefault="000E0931" w:rsidP="00E745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Si prevedono uscite didattiche da effettuarsi in città presso mostre temporanee ed esposizioni permanenti.</w:t>
      </w:r>
    </w:p>
    <w:p w:rsidR="000E0931" w:rsidRDefault="000E0931" w:rsidP="00E745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VERIFICHE E VALUTAZIONI</w:t>
      </w:r>
    </w:p>
    <w:p w:rsidR="000E0931" w:rsidRDefault="000E0931" w:rsidP="00E745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Si valuteranno: conoscenza e padronanza dei contenuti, la corretta esposizione, la partecipazione al dialogo educativo e</w:t>
      </w:r>
    </w:p>
    <w:p w:rsidR="000E0931" w:rsidRDefault="000E0931" w:rsidP="00E745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 progressi mostrati nell’apprendimento. Si prevede l’assegnazione di alm</w:t>
      </w:r>
      <w:r w:rsidR="00E74550">
        <w:rPr>
          <w:rFonts w:ascii="Times New Roman" w:hAnsi="Times New Roman" w:cs="Times New Roman"/>
          <w:sz w:val="20"/>
          <w:szCs w:val="20"/>
        </w:rPr>
        <w:t>eno due verifiche scritte a trimestre/</w:t>
      </w:r>
      <w:proofErr w:type="spellStart"/>
      <w:r w:rsidR="00E74550">
        <w:rPr>
          <w:rFonts w:ascii="Times New Roman" w:hAnsi="Times New Roman" w:cs="Times New Roman"/>
          <w:sz w:val="20"/>
          <w:szCs w:val="20"/>
        </w:rPr>
        <w:t>pentamestre</w:t>
      </w:r>
      <w:proofErr w:type="spellEnd"/>
      <w:r>
        <w:rPr>
          <w:rFonts w:ascii="Times New Roman" w:hAnsi="Times New Roman" w:cs="Times New Roman"/>
          <w:sz w:val="20"/>
          <w:szCs w:val="20"/>
        </w:rPr>
        <w:t>, oltre</w:t>
      </w:r>
      <w:r w:rsidR="00E7455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alle consuete verifiche orali.</w:t>
      </w:r>
    </w:p>
    <w:p w:rsidR="00E74550" w:rsidRDefault="00E74550" w:rsidP="00E74550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0E0931" w:rsidRDefault="000E0931" w:rsidP="00E7455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Ferrara, </w:t>
      </w:r>
      <w:r w:rsidR="00E74550">
        <w:rPr>
          <w:rFonts w:ascii="Times New Roman" w:hAnsi="Times New Roman" w:cs="Times New Roman"/>
          <w:sz w:val="20"/>
          <w:szCs w:val="20"/>
        </w:rPr>
        <w:t>23</w:t>
      </w:r>
      <w:r>
        <w:rPr>
          <w:rFonts w:ascii="Times New Roman" w:hAnsi="Times New Roman" w:cs="Times New Roman"/>
          <w:sz w:val="20"/>
          <w:szCs w:val="20"/>
        </w:rPr>
        <w:t xml:space="preserve"> ottobre </w:t>
      </w:r>
      <w:r w:rsidR="00E74550">
        <w:rPr>
          <w:rFonts w:ascii="Times New Roman" w:hAnsi="Times New Roman" w:cs="Times New Roman"/>
          <w:sz w:val="20"/>
          <w:szCs w:val="20"/>
        </w:rPr>
        <w:t>2010</w:t>
      </w:r>
      <w:r w:rsidR="00E74550">
        <w:rPr>
          <w:rFonts w:ascii="Times New Roman" w:hAnsi="Times New Roman" w:cs="Times New Roman"/>
          <w:sz w:val="20"/>
          <w:szCs w:val="20"/>
        </w:rPr>
        <w:tab/>
      </w:r>
      <w:r w:rsidR="00E74550">
        <w:rPr>
          <w:rFonts w:ascii="Times New Roman" w:hAnsi="Times New Roman" w:cs="Times New Roman"/>
          <w:sz w:val="20"/>
          <w:szCs w:val="20"/>
        </w:rPr>
        <w:tab/>
      </w:r>
      <w:r w:rsidR="00E74550">
        <w:rPr>
          <w:rFonts w:ascii="Times New Roman" w:hAnsi="Times New Roman" w:cs="Times New Roman"/>
          <w:sz w:val="20"/>
          <w:szCs w:val="20"/>
        </w:rPr>
        <w:tab/>
      </w:r>
      <w:r w:rsidR="00E74550">
        <w:rPr>
          <w:rFonts w:ascii="Times New Roman" w:hAnsi="Times New Roman" w:cs="Times New Roman"/>
          <w:sz w:val="20"/>
          <w:szCs w:val="20"/>
        </w:rPr>
        <w:tab/>
      </w:r>
      <w:r w:rsidR="00E74550">
        <w:rPr>
          <w:rFonts w:ascii="Times New Roman" w:hAnsi="Times New Roman" w:cs="Times New Roman"/>
          <w:sz w:val="20"/>
          <w:szCs w:val="20"/>
        </w:rPr>
        <w:tab/>
        <w:t>F.to Patrizia Massarenti</w:t>
      </w:r>
    </w:p>
    <w:p w:rsidR="00E74550" w:rsidRDefault="00E74550" w:rsidP="00E74550">
      <w:pPr>
        <w:jc w:val="both"/>
      </w:pPr>
    </w:p>
    <w:p w:rsidR="00767687" w:rsidRDefault="00767687" w:rsidP="00E74550">
      <w:pPr>
        <w:jc w:val="both"/>
      </w:pPr>
    </w:p>
    <w:sectPr w:rsidR="00767687" w:rsidSect="005B080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38F8C"/>
    <w:multiLevelType w:val="hybridMultilevel"/>
    <w:tmpl w:val="E24B6BEA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/>
  <w:rsids>
    <w:rsidRoot w:val="000E0931"/>
    <w:rsid w:val="00070C3B"/>
    <w:rsid w:val="000E0931"/>
    <w:rsid w:val="001A47F1"/>
    <w:rsid w:val="00767687"/>
    <w:rsid w:val="00890FA6"/>
    <w:rsid w:val="009D4BE9"/>
    <w:rsid w:val="00C41379"/>
    <w:rsid w:val="00E66E4E"/>
    <w:rsid w:val="00E74550"/>
    <w:rsid w:val="00E83FDB"/>
    <w:rsid w:val="00F32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E093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1A47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1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2010-10-23T14:38:00Z</dcterms:created>
  <dcterms:modified xsi:type="dcterms:W3CDTF">2010-10-24T23:17:00Z</dcterms:modified>
</cp:coreProperties>
</file>